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D871" w14:textId="77777777" w:rsidR="007B2359" w:rsidRPr="007B2359" w:rsidRDefault="007B2359" w:rsidP="007B2359">
      <w:pPr>
        <w:spacing w:after="0" w:line="240" w:lineRule="auto"/>
        <w:jc w:val="center"/>
        <w:rPr>
          <w:rFonts w:ascii="Times New Roman" w:eastAsia="Times New Roman" w:hAnsi="Times New Roman" w:cs="Times New Roman"/>
          <w:kern w:val="0"/>
          <w:sz w:val="24"/>
          <w:szCs w:val="24"/>
          <w14:ligatures w14:val="none"/>
        </w:rPr>
      </w:pPr>
      <w:r w:rsidRPr="007B2359">
        <w:rPr>
          <w:rFonts w:ascii="Arial" w:eastAsia="Times New Roman" w:hAnsi="Arial" w:cs="Arial"/>
          <w:color w:val="000000"/>
          <w:kern w:val="0"/>
          <w14:ligatures w14:val="none"/>
        </w:rPr>
        <w:t>How IN FORCE911 Data is Stored</w:t>
      </w:r>
    </w:p>
    <w:p w14:paraId="3B2029D0" w14:textId="77777777" w:rsidR="007B2359" w:rsidRPr="007B2359" w:rsidRDefault="007B2359" w:rsidP="007B2359">
      <w:pPr>
        <w:spacing w:after="0" w:line="240" w:lineRule="auto"/>
        <w:rPr>
          <w:rFonts w:ascii="Times New Roman" w:eastAsia="Times New Roman" w:hAnsi="Times New Roman" w:cs="Times New Roman"/>
          <w:kern w:val="0"/>
          <w:sz w:val="24"/>
          <w:szCs w:val="24"/>
          <w14:ligatures w14:val="none"/>
        </w:rPr>
      </w:pPr>
    </w:p>
    <w:p w14:paraId="5BF0E455" w14:textId="77777777" w:rsidR="007B2359" w:rsidRPr="007B2359" w:rsidRDefault="007B2359" w:rsidP="007B2359">
      <w:pPr>
        <w:spacing w:after="0" w:line="240" w:lineRule="auto"/>
        <w:rPr>
          <w:rFonts w:ascii="Times New Roman" w:eastAsia="Times New Roman" w:hAnsi="Times New Roman" w:cs="Times New Roman"/>
          <w:kern w:val="0"/>
          <w:sz w:val="24"/>
          <w:szCs w:val="24"/>
          <w14:ligatures w14:val="none"/>
        </w:rPr>
      </w:pPr>
      <w:r w:rsidRPr="007B2359">
        <w:rPr>
          <w:rFonts w:ascii="Arial" w:eastAsia="Times New Roman" w:hAnsi="Arial" w:cs="Arial"/>
          <w:color w:val="000000"/>
          <w:kern w:val="0"/>
          <w14:ligatures w14:val="none"/>
        </w:rPr>
        <w:t>As President &amp; CEO of In Force Technology, Inc. I wanted to take a moment to provide clarification regarding the storage of user data, including chat messages, in the IN FORCE911(™) platform. As discussed during our previous conversations, IN FORCE911 leverages Microsoft Government Azure Cloud for data storage and management.</w:t>
      </w:r>
    </w:p>
    <w:p w14:paraId="43746D91" w14:textId="77777777" w:rsidR="007B2359" w:rsidRPr="007B2359" w:rsidRDefault="007B2359" w:rsidP="007B2359">
      <w:pPr>
        <w:spacing w:after="0" w:line="240" w:lineRule="auto"/>
        <w:rPr>
          <w:rFonts w:ascii="Times New Roman" w:eastAsia="Times New Roman" w:hAnsi="Times New Roman" w:cs="Times New Roman"/>
          <w:kern w:val="0"/>
          <w:sz w:val="24"/>
          <w:szCs w:val="24"/>
          <w14:ligatures w14:val="none"/>
        </w:rPr>
      </w:pPr>
    </w:p>
    <w:p w14:paraId="649C2199" w14:textId="77777777" w:rsidR="007B2359" w:rsidRPr="007B2359" w:rsidRDefault="007B2359" w:rsidP="007B2359">
      <w:pPr>
        <w:spacing w:after="0" w:line="240" w:lineRule="auto"/>
        <w:rPr>
          <w:rFonts w:ascii="Times New Roman" w:eastAsia="Times New Roman" w:hAnsi="Times New Roman" w:cs="Times New Roman"/>
          <w:kern w:val="0"/>
          <w:sz w:val="24"/>
          <w:szCs w:val="24"/>
          <w14:ligatures w14:val="none"/>
        </w:rPr>
      </w:pPr>
      <w:r w:rsidRPr="007B2359">
        <w:rPr>
          <w:rFonts w:ascii="Arial" w:eastAsia="Times New Roman" w:hAnsi="Arial" w:cs="Arial"/>
          <w:color w:val="000000"/>
          <w:kern w:val="0"/>
          <w14:ligatures w14:val="none"/>
        </w:rPr>
        <w:t>Microsoft Government Azure Cloud is a trusted and secure cloud computing platform that adheres to rigorous compliance standards, including FedRAMP High and DoD Impact Level 5 certifications. This ensures that sensitive data, such as chat messages and user information, is protected by industry-leading security measures and is compliant with government regulations.</w:t>
      </w:r>
    </w:p>
    <w:p w14:paraId="54C1E730" w14:textId="77777777" w:rsidR="007B2359" w:rsidRPr="007B2359" w:rsidRDefault="007B2359" w:rsidP="007B2359">
      <w:pPr>
        <w:spacing w:after="0" w:line="240" w:lineRule="auto"/>
        <w:rPr>
          <w:rFonts w:ascii="Times New Roman" w:eastAsia="Times New Roman" w:hAnsi="Times New Roman" w:cs="Times New Roman"/>
          <w:kern w:val="0"/>
          <w:sz w:val="24"/>
          <w:szCs w:val="24"/>
          <w14:ligatures w14:val="none"/>
        </w:rPr>
      </w:pPr>
    </w:p>
    <w:p w14:paraId="2DCEF8E7" w14:textId="77777777" w:rsidR="007B2359" w:rsidRPr="007B2359" w:rsidRDefault="007B2359" w:rsidP="007B2359">
      <w:pPr>
        <w:spacing w:after="0" w:line="240" w:lineRule="auto"/>
        <w:rPr>
          <w:rFonts w:ascii="Times New Roman" w:eastAsia="Times New Roman" w:hAnsi="Times New Roman" w:cs="Times New Roman"/>
          <w:kern w:val="0"/>
          <w:sz w:val="24"/>
          <w:szCs w:val="24"/>
          <w14:ligatures w14:val="none"/>
        </w:rPr>
      </w:pPr>
      <w:r w:rsidRPr="007B2359">
        <w:rPr>
          <w:rFonts w:ascii="Arial" w:eastAsia="Times New Roman" w:hAnsi="Arial" w:cs="Arial"/>
          <w:color w:val="000000"/>
          <w:kern w:val="0"/>
          <w14:ligatures w14:val="none"/>
        </w:rPr>
        <w:t>Our team at IN FORCE911(™) is committed to safeguarding the privacy and security of user data. We employ advanced encryption protocols and access controls to prevent unauthorized access to sensitive information. Additionally, regular security audits and assessments are conducted to ensure compliance with the highest security standards.</w:t>
      </w:r>
    </w:p>
    <w:p w14:paraId="782F6EEF" w14:textId="77777777" w:rsidR="007B2359" w:rsidRPr="007B2359" w:rsidRDefault="007B2359" w:rsidP="007B2359">
      <w:pPr>
        <w:spacing w:after="0" w:line="240" w:lineRule="auto"/>
        <w:rPr>
          <w:rFonts w:ascii="Times New Roman" w:eastAsia="Times New Roman" w:hAnsi="Times New Roman" w:cs="Times New Roman"/>
          <w:kern w:val="0"/>
          <w:sz w:val="24"/>
          <w:szCs w:val="24"/>
          <w14:ligatures w14:val="none"/>
        </w:rPr>
      </w:pPr>
    </w:p>
    <w:p w14:paraId="4EBFCFCB" w14:textId="77777777" w:rsidR="007B2359" w:rsidRPr="007B2359" w:rsidRDefault="007B2359" w:rsidP="007B2359">
      <w:pPr>
        <w:spacing w:after="0" w:line="240" w:lineRule="auto"/>
        <w:rPr>
          <w:rFonts w:ascii="Times New Roman" w:eastAsia="Times New Roman" w:hAnsi="Times New Roman" w:cs="Times New Roman"/>
          <w:kern w:val="0"/>
          <w:sz w:val="24"/>
          <w:szCs w:val="24"/>
          <w14:ligatures w14:val="none"/>
        </w:rPr>
      </w:pPr>
      <w:r w:rsidRPr="007B2359">
        <w:rPr>
          <w:rFonts w:ascii="Arial" w:eastAsia="Times New Roman" w:hAnsi="Arial" w:cs="Arial"/>
          <w:color w:val="000000"/>
          <w:kern w:val="0"/>
          <w14:ligatures w14:val="none"/>
        </w:rPr>
        <w:t xml:space="preserve">We understand the importance of data security and compliance, particularly in government and public safety environments, and we </w:t>
      </w:r>
      <w:proofErr w:type="gramStart"/>
      <w:r w:rsidRPr="007B2359">
        <w:rPr>
          <w:rFonts w:ascii="Arial" w:eastAsia="Times New Roman" w:hAnsi="Arial" w:cs="Arial"/>
          <w:color w:val="000000"/>
          <w:kern w:val="0"/>
          <w14:ligatures w14:val="none"/>
        </w:rPr>
        <w:t>prioritize the protection of user data at all times</w:t>
      </w:r>
      <w:proofErr w:type="gramEnd"/>
      <w:r w:rsidRPr="007B2359">
        <w:rPr>
          <w:rFonts w:ascii="Arial" w:eastAsia="Times New Roman" w:hAnsi="Arial" w:cs="Arial"/>
          <w:color w:val="000000"/>
          <w:kern w:val="0"/>
          <w14:ligatures w14:val="none"/>
        </w:rPr>
        <w:t>. If you have any further questions or would like additional information about our data storage practices and security measures, please don't hesitate to reach out.</w:t>
      </w:r>
    </w:p>
    <w:p w14:paraId="2F937A16" w14:textId="77777777" w:rsidR="007B2359" w:rsidRPr="007B2359" w:rsidRDefault="007B2359" w:rsidP="007B2359">
      <w:pPr>
        <w:spacing w:after="0" w:line="240" w:lineRule="auto"/>
        <w:rPr>
          <w:rFonts w:ascii="Times New Roman" w:eastAsia="Times New Roman" w:hAnsi="Times New Roman" w:cs="Times New Roman"/>
          <w:kern w:val="0"/>
          <w:sz w:val="24"/>
          <w:szCs w:val="24"/>
          <w14:ligatures w14:val="none"/>
        </w:rPr>
      </w:pPr>
    </w:p>
    <w:p w14:paraId="47BF6194" w14:textId="77777777" w:rsidR="007B2359" w:rsidRPr="007B2359" w:rsidRDefault="007B2359" w:rsidP="007B2359">
      <w:pPr>
        <w:spacing w:after="0" w:line="240" w:lineRule="auto"/>
        <w:rPr>
          <w:rFonts w:ascii="Times New Roman" w:eastAsia="Times New Roman" w:hAnsi="Times New Roman" w:cs="Times New Roman"/>
          <w:kern w:val="0"/>
          <w:sz w:val="24"/>
          <w:szCs w:val="24"/>
          <w14:ligatures w14:val="none"/>
        </w:rPr>
      </w:pPr>
      <w:r w:rsidRPr="007B2359">
        <w:rPr>
          <w:rFonts w:ascii="Arial" w:eastAsia="Times New Roman" w:hAnsi="Arial" w:cs="Arial"/>
          <w:color w:val="000000"/>
          <w:kern w:val="0"/>
          <w14:ligatures w14:val="none"/>
        </w:rPr>
        <w:t>Thank you for your attention to this matter. We appreciate the opportunity to clarify our data storage and security protocols and remain dedicated to providing a secure and reliable platform for your organization's needs.</w:t>
      </w:r>
    </w:p>
    <w:p w14:paraId="140F3E77" w14:textId="77777777" w:rsidR="007B2359" w:rsidRPr="007B2359" w:rsidRDefault="007B2359" w:rsidP="007B2359">
      <w:pPr>
        <w:spacing w:after="240" w:line="240" w:lineRule="auto"/>
        <w:rPr>
          <w:rFonts w:ascii="Times New Roman" w:eastAsia="Times New Roman" w:hAnsi="Times New Roman" w:cs="Times New Roman"/>
          <w:kern w:val="0"/>
          <w:sz w:val="24"/>
          <w:szCs w:val="24"/>
          <w14:ligatures w14:val="none"/>
        </w:rPr>
      </w:pPr>
    </w:p>
    <w:p w14:paraId="27DC0A96" w14:textId="77777777" w:rsidR="007B2359" w:rsidRPr="007B2359" w:rsidRDefault="007B2359" w:rsidP="007B2359">
      <w:pPr>
        <w:spacing w:after="0" w:line="240" w:lineRule="auto"/>
        <w:rPr>
          <w:rFonts w:ascii="Times New Roman" w:eastAsia="Times New Roman" w:hAnsi="Times New Roman" w:cs="Times New Roman"/>
          <w:kern w:val="0"/>
          <w:sz w:val="24"/>
          <w:szCs w:val="24"/>
          <w14:ligatures w14:val="none"/>
        </w:rPr>
      </w:pPr>
      <w:r w:rsidRPr="007B2359">
        <w:rPr>
          <w:rFonts w:ascii="Arial" w:eastAsia="Times New Roman" w:hAnsi="Arial" w:cs="Arial"/>
          <w:color w:val="000000"/>
          <w:kern w:val="0"/>
          <w14:ligatures w14:val="none"/>
        </w:rPr>
        <w:t>Best regards,</w:t>
      </w:r>
    </w:p>
    <w:p w14:paraId="3F8EEE8A" w14:textId="77777777" w:rsidR="007B2359" w:rsidRPr="007B2359" w:rsidRDefault="007B2359" w:rsidP="007B2359">
      <w:pPr>
        <w:spacing w:after="0" w:line="240" w:lineRule="auto"/>
        <w:rPr>
          <w:rFonts w:ascii="Times New Roman" w:eastAsia="Times New Roman" w:hAnsi="Times New Roman" w:cs="Times New Roman"/>
          <w:kern w:val="0"/>
          <w:sz w:val="24"/>
          <w:szCs w:val="24"/>
          <w14:ligatures w14:val="none"/>
        </w:rPr>
      </w:pPr>
      <w:r w:rsidRPr="007B2359">
        <w:rPr>
          <w:rFonts w:ascii="Arial" w:eastAsia="Times New Roman" w:hAnsi="Arial" w:cs="Arial"/>
          <w:color w:val="000000"/>
          <w:kern w:val="0"/>
          <w14:ligatures w14:val="none"/>
        </w:rPr>
        <w:t>Brandon Flanagan</w:t>
      </w:r>
    </w:p>
    <w:p w14:paraId="6961FA00" w14:textId="77777777" w:rsidR="007B2359" w:rsidRPr="007B2359" w:rsidRDefault="007B2359" w:rsidP="007B2359">
      <w:pPr>
        <w:spacing w:after="0" w:line="240" w:lineRule="auto"/>
        <w:rPr>
          <w:rFonts w:ascii="Times New Roman" w:eastAsia="Times New Roman" w:hAnsi="Times New Roman" w:cs="Times New Roman"/>
          <w:kern w:val="0"/>
          <w:sz w:val="24"/>
          <w:szCs w:val="24"/>
          <w14:ligatures w14:val="none"/>
        </w:rPr>
      </w:pPr>
    </w:p>
    <w:p w14:paraId="6EC0B1FB" w14:textId="77777777" w:rsidR="007B2359" w:rsidRPr="007B2359" w:rsidRDefault="007B2359" w:rsidP="007B2359">
      <w:pPr>
        <w:spacing w:after="0" w:line="240" w:lineRule="auto"/>
        <w:rPr>
          <w:rFonts w:ascii="Times New Roman" w:eastAsia="Times New Roman" w:hAnsi="Times New Roman" w:cs="Times New Roman"/>
          <w:kern w:val="0"/>
          <w:sz w:val="24"/>
          <w:szCs w:val="24"/>
          <w14:ligatures w14:val="none"/>
        </w:rPr>
      </w:pPr>
      <w:r w:rsidRPr="007B2359">
        <w:rPr>
          <w:rFonts w:ascii="Arial" w:eastAsia="Times New Roman" w:hAnsi="Arial" w:cs="Arial"/>
          <w:color w:val="000000"/>
          <w:kern w:val="0"/>
          <w14:ligatures w14:val="none"/>
        </w:rPr>
        <w:t>President &amp; Chief Executive Officer </w:t>
      </w:r>
    </w:p>
    <w:p w14:paraId="7178DE2B" w14:textId="77777777" w:rsidR="007B2359" w:rsidRPr="007B2359" w:rsidRDefault="007B2359" w:rsidP="007B2359">
      <w:pPr>
        <w:spacing w:after="0" w:line="240" w:lineRule="auto"/>
        <w:rPr>
          <w:rFonts w:ascii="Times New Roman" w:eastAsia="Times New Roman" w:hAnsi="Times New Roman" w:cs="Times New Roman"/>
          <w:kern w:val="0"/>
          <w:sz w:val="24"/>
          <w:szCs w:val="24"/>
          <w14:ligatures w14:val="none"/>
        </w:rPr>
      </w:pPr>
      <w:r w:rsidRPr="007B2359">
        <w:rPr>
          <w:rFonts w:ascii="Arial" w:eastAsia="Times New Roman" w:hAnsi="Arial" w:cs="Arial"/>
          <w:color w:val="000000"/>
          <w:kern w:val="0"/>
          <w14:ligatures w14:val="none"/>
        </w:rPr>
        <w:t xml:space="preserve">In Force Technology, Inc. </w:t>
      </w:r>
    </w:p>
    <w:p w14:paraId="3D501F4E" w14:textId="77777777" w:rsidR="00F03055" w:rsidRDefault="00F03055"/>
    <w:sectPr w:rsidR="00F03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59"/>
    <w:rsid w:val="002A391A"/>
    <w:rsid w:val="007B2359"/>
    <w:rsid w:val="007C322F"/>
    <w:rsid w:val="00E0520C"/>
    <w:rsid w:val="00F03055"/>
    <w:rsid w:val="00FE5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253E"/>
  <w15:chartTrackingRefBased/>
  <w15:docId w15:val="{F672FD3B-E7F0-4987-883E-BA806FB9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359"/>
    <w:rPr>
      <w:rFonts w:eastAsiaTheme="majorEastAsia" w:cstheme="majorBidi"/>
      <w:color w:val="272727" w:themeColor="text1" w:themeTint="D8"/>
    </w:rPr>
  </w:style>
  <w:style w:type="paragraph" w:styleId="Title">
    <w:name w:val="Title"/>
    <w:basedOn w:val="Normal"/>
    <w:next w:val="Normal"/>
    <w:link w:val="TitleChar"/>
    <w:uiPriority w:val="10"/>
    <w:qFormat/>
    <w:rsid w:val="007B2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359"/>
    <w:pPr>
      <w:spacing w:before="160"/>
      <w:jc w:val="center"/>
    </w:pPr>
    <w:rPr>
      <w:i/>
      <w:iCs/>
      <w:color w:val="404040" w:themeColor="text1" w:themeTint="BF"/>
    </w:rPr>
  </w:style>
  <w:style w:type="character" w:customStyle="1" w:styleId="QuoteChar">
    <w:name w:val="Quote Char"/>
    <w:basedOn w:val="DefaultParagraphFont"/>
    <w:link w:val="Quote"/>
    <w:uiPriority w:val="29"/>
    <w:rsid w:val="007B2359"/>
    <w:rPr>
      <w:i/>
      <w:iCs/>
      <w:color w:val="404040" w:themeColor="text1" w:themeTint="BF"/>
    </w:rPr>
  </w:style>
  <w:style w:type="paragraph" w:styleId="ListParagraph">
    <w:name w:val="List Paragraph"/>
    <w:basedOn w:val="Normal"/>
    <w:uiPriority w:val="34"/>
    <w:qFormat/>
    <w:rsid w:val="007B2359"/>
    <w:pPr>
      <w:ind w:left="720"/>
      <w:contextualSpacing/>
    </w:pPr>
  </w:style>
  <w:style w:type="character" w:styleId="IntenseEmphasis">
    <w:name w:val="Intense Emphasis"/>
    <w:basedOn w:val="DefaultParagraphFont"/>
    <w:uiPriority w:val="21"/>
    <w:qFormat/>
    <w:rsid w:val="007B2359"/>
    <w:rPr>
      <w:i/>
      <w:iCs/>
      <w:color w:val="0F4761" w:themeColor="accent1" w:themeShade="BF"/>
    </w:rPr>
  </w:style>
  <w:style w:type="paragraph" w:styleId="IntenseQuote">
    <w:name w:val="Intense Quote"/>
    <w:basedOn w:val="Normal"/>
    <w:next w:val="Normal"/>
    <w:link w:val="IntenseQuoteChar"/>
    <w:uiPriority w:val="30"/>
    <w:qFormat/>
    <w:rsid w:val="007B2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359"/>
    <w:rPr>
      <w:i/>
      <w:iCs/>
      <w:color w:val="0F4761" w:themeColor="accent1" w:themeShade="BF"/>
    </w:rPr>
  </w:style>
  <w:style w:type="character" w:styleId="IntenseReference">
    <w:name w:val="Intense Reference"/>
    <w:basedOn w:val="DefaultParagraphFont"/>
    <w:uiPriority w:val="32"/>
    <w:qFormat/>
    <w:rsid w:val="007B2359"/>
    <w:rPr>
      <w:b/>
      <w:bCs/>
      <w:smallCaps/>
      <w:color w:val="0F4761" w:themeColor="accent1" w:themeShade="BF"/>
      <w:spacing w:val="5"/>
    </w:rPr>
  </w:style>
  <w:style w:type="paragraph" w:styleId="NormalWeb">
    <w:name w:val="Normal (Web)"/>
    <w:basedOn w:val="Normal"/>
    <w:uiPriority w:val="99"/>
    <w:semiHidden/>
    <w:unhideWhenUsed/>
    <w:rsid w:val="007B23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27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Flanagan</dc:creator>
  <cp:keywords/>
  <dc:description/>
  <cp:lastModifiedBy>Brandon Flanagan</cp:lastModifiedBy>
  <cp:revision>1</cp:revision>
  <dcterms:created xsi:type="dcterms:W3CDTF">2024-04-01T16:08:00Z</dcterms:created>
  <dcterms:modified xsi:type="dcterms:W3CDTF">2024-04-01T16:08:00Z</dcterms:modified>
</cp:coreProperties>
</file>